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71e306497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INFOREGN AS</w:t>
      </w:r>
    </w:p>
    <w:sectPr>
      <w:headerReference xmlns:r="http://schemas.openxmlformats.org/officeDocument/2006/relationships" w:type="default" r:id="R7e569455113b4fc0"/>
      <w:footerReference xmlns:r="http://schemas.openxmlformats.org/officeDocument/2006/relationships" w:type="default" r:id="R2e3efdf7382c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INFOREGN AS   ·   Org.nr 936 354 890   ·   Vassbotnen 15A   ·   4313 SANDNES   ·   Tlf. 51 53 77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INFOREGN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69455113b4fc0" /><Relationship Type="http://schemas.openxmlformats.org/officeDocument/2006/relationships/footer" Target="/word/footer1.xml" Id="R2e3efdf7382c41dc" /></Relationships>
</file>