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6f7fd1877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KP&amp;BA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KP&amp;BA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8078963ac475f"/>
      <w:footerReference xmlns:r="http://schemas.openxmlformats.org/officeDocument/2006/relationships" w:type="default" r:id="Re88705cb76c8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KP&amp;BA INVEST AS   ·   Org.nr 936 409 768   ·   Svelleveien 9B   ·   2004 LILLESTRØM   ·   kpalmli@gmail.com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KP&amp;BA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8078963ac475f" /><Relationship Type="http://schemas.openxmlformats.org/officeDocument/2006/relationships/footer" Target="/word/footer1.xml" Id="Re88705cb76c84886" /></Relationships>
</file>