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5bb060da1749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HEKRI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HEKRI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9baef8a3be4638"/>
      <w:footerReference xmlns:r="http://schemas.openxmlformats.org/officeDocument/2006/relationships" w:type="default" r:id="Rb75121b4a0cb49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HEKRI INVEST AS   ·   Org.nr 936 548 237   ·   Myrbråten 21   ·   3031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HEKRI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9baef8a3be4638" /><Relationship Type="http://schemas.openxmlformats.org/officeDocument/2006/relationships/footer" Target="/word/footer1.xml" Id="Rb75121b4a0cb4923" /></Relationships>
</file>