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933e1b863945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Rindal,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STATERA ØKONOMI AS</w:t>
      </w:r>
    </w:p>
    <w:sectPr>
      <w:headerReference xmlns:r="http://schemas.openxmlformats.org/officeDocument/2006/relationships" w:type="default" r:id="Rb8fa956ff15a4dd2"/>
      <w:footerReference xmlns:r="http://schemas.openxmlformats.org/officeDocument/2006/relationships" w:type="default" r:id="R096f1565cdf640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STATERA ØKONOMI AS   ·   Org.nr 936 597 033   ·   Rindalslina 879   ·   6657 RINDAL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STATERA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fa956ff15a4dd2" /><Relationship Type="http://schemas.openxmlformats.org/officeDocument/2006/relationships/footer" Target="/word/footer1.xml" Id="R096f1565cdf640ab" /></Relationships>
</file>