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f4de5155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2 AS</w:t>
      </w:r>
    </w:p>
    <w:sectPr>
      <w:headerReference xmlns:r="http://schemas.openxmlformats.org/officeDocument/2006/relationships" w:type="default" r:id="R4c90c77991414ebe"/>
      <w:footerReference xmlns:r="http://schemas.openxmlformats.org/officeDocument/2006/relationships" w:type="default" r:id="R6dfe43b296c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c77991414ebe" /><Relationship Type="http://schemas.openxmlformats.org/officeDocument/2006/relationships/footer" Target="/word/footer1.xml" Id="R6dfe43b296ca447c" /></Relationships>
</file>