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3b6b4f24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AUDATOBYGG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AUDATOBYGG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30ca1ee0e4b4e"/>
      <w:footerReference xmlns:r="http://schemas.openxmlformats.org/officeDocument/2006/relationships" w:type="default" r:id="R898aec81ff9b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0ca1ee0e4b4e" /><Relationship Type="http://schemas.openxmlformats.org/officeDocument/2006/relationships/footer" Target="/word/footer1.xml" Id="R898aec81ff9b47e6" /></Relationships>
</file>