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5c3a38449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ADRENALIN NO AS, org.nr 936 749 623,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NO AS</w:t>
      </w:r>
    </w:p>
    <w:sectPr>
      <w:headerReference xmlns:r="http://schemas.openxmlformats.org/officeDocument/2006/relationships" w:type="default" r:id="R15545ee2aef24427"/>
      <w:footerReference xmlns:r="http://schemas.openxmlformats.org/officeDocument/2006/relationships" w:type="default" r:id="R040d50ca7e75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NO AS   ·   Org.nr 936 749 623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45ee2aef24427" /><Relationship Type="http://schemas.openxmlformats.org/officeDocument/2006/relationships/footer" Target="/word/footer1.xml" Id="R040d50ca7e754903" /></Relationships>
</file>