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3415665ce44d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KROGSTAD EIENDOM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KROGSTAD EIENDOM HOLDING AS</w:t>
      </w:r>
    </w:p>
    <w:sectPr>
      <w:headerReference xmlns:r="http://schemas.openxmlformats.org/officeDocument/2006/relationships" w:type="default" r:id="R5daaca8933cf4d69"/>
      <w:footerReference xmlns:r="http://schemas.openxmlformats.org/officeDocument/2006/relationships" w:type="default" r:id="Ra03a171ec3aa43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KROGSTAD EIENDOM HOLDING AS   ·   Org.nr 936 792 693   ·   Tungasletta 18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KROGSTAD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aaca8933cf4d69" /><Relationship Type="http://schemas.openxmlformats.org/officeDocument/2006/relationships/footer" Target="/word/footer1.xml" Id="Ra03a171ec3aa4397" /></Relationships>
</file>