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4784caaca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DRAMMEN AS</w:t>
      </w:r>
    </w:p>
    <w:sectPr>
      <w:headerReference xmlns:r="http://schemas.openxmlformats.org/officeDocument/2006/relationships" w:type="default" r:id="R1bfb5664146b48d0"/>
      <w:footerReference xmlns:r="http://schemas.openxmlformats.org/officeDocument/2006/relationships" w:type="default" r:id="R55600cc01e20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b5664146b48d0" /><Relationship Type="http://schemas.openxmlformats.org/officeDocument/2006/relationships/footer" Target="/word/footer1.xml" Id="R55600cc01e2047ef" /></Relationships>
</file>