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fd0e82298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ADRENALIN DRAMMEN AS, org.nr 936 802 079,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DRAMMEN AS</w:t>
      </w:r>
    </w:p>
    <w:sectPr>
      <w:headerReference xmlns:r="http://schemas.openxmlformats.org/officeDocument/2006/relationships" w:type="default" r:id="R1e45aaabc46b42ed"/>
      <w:footerReference xmlns:r="http://schemas.openxmlformats.org/officeDocument/2006/relationships" w:type="default" r:id="R018ce7a3baa7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DRAMMEN AS   ·   Org.nr 936 802 079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5aaabc46b42ed" /><Relationship Type="http://schemas.openxmlformats.org/officeDocument/2006/relationships/footer" Target="/word/footer1.xml" Id="R018ce7a3baa74b58" /></Relationships>
</file>