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4e2d8d0fc40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ADRENALIN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DRAMMEN AS</w:t>
      </w:r>
    </w:p>
    <w:sectPr>
      <w:headerReference xmlns:r="http://schemas.openxmlformats.org/officeDocument/2006/relationships" w:type="default" r:id="R88e9c69f51434541"/>
      <w:footerReference xmlns:r="http://schemas.openxmlformats.org/officeDocument/2006/relationships" w:type="default" r:id="R7cac858559eb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9c69f51434541" /><Relationship Type="http://schemas.openxmlformats.org/officeDocument/2006/relationships/footer" Target="/word/footer1.xml" Id="R7cac858559eb4596" /></Relationships>
</file>