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df41827d24f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 HOLDING AS</w:t>
      </w:r>
    </w:p>
    <w:sectPr>
      <w:headerReference xmlns:r="http://schemas.openxmlformats.org/officeDocument/2006/relationships" w:type="default" r:id="Rba35cbdfc9024a30"/>
      <w:footerReference xmlns:r="http://schemas.openxmlformats.org/officeDocument/2006/relationships" w:type="default" r:id="R8077b7a090ee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 HOLDING AS   ·   Org.nr 936 814 948   ·   Schwensens gate 5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5cbdfc9024a30" /><Relationship Type="http://schemas.openxmlformats.org/officeDocument/2006/relationships/footer" Target="/word/footer1.xml" Id="R8077b7a090ee4fc8" /></Relationships>
</file>