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b892b6f90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REGNSKAP AS</w:t>
      </w:r>
    </w:p>
    <w:sectPr>
      <w:headerReference xmlns:r="http://schemas.openxmlformats.org/officeDocument/2006/relationships" w:type="default" r:id="R401c05d35a8c4acb"/>
      <w:footerReference xmlns:r="http://schemas.openxmlformats.org/officeDocument/2006/relationships" w:type="default" r:id="Ra3602e837a0b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c05d35a8c4acb" /><Relationship Type="http://schemas.openxmlformats.org/officeDocument/2006/relationships/footer" Target="/word/footer1.xml" Id="Ra3602e837a0b4b86" /></Relationships>
</file>