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534c859ef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OFO ACCOUNTING AS</w:t>
      </w:r>
    </w:p>
    <w:sectPr>
      <w:headerReference xmlns:r="http://schemas.openxmlformats.org/officeDocument/2006/relationships" w:type="default" r:id="Rbac64e4263a34de1"/>
      <w:footerReference xmlns:r="http://schemas.openxmlformats.org/officeDocument/2006/relationships" w:type="default" r:id="Rb7ccc2017d46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OFO ACCOUNTING AS   ·   Org.nr 937 498 756   ·   Parkveien 33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64e4263a34de1" /><Relationship Type="http://schemas.openxmlformats.org/officeDocument/2006/relationships/footer" Target="/word/footer1.xml" Id="Rb7ccc2017d464fc0" /></Relationships>
</file>