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29a697f59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4bbd5872b4a75"/>
      <w:footerReference xmlns:r="http://schemas.openxmlformats.org/officeDocument/2006/relationships" w:type="default" r:id="R3a2d8f3ae4df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GROUP AS   ·   Org.nr 937 872 941   ·   Stalsbergveien 1   ·   3128 NØTTERØY   ·   mail@novagroup.no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4bbd5872b4a75" /><Relationship Type="http://schemas.openxmlformats.org/officeDocument/2006/relationships/footer" Target="/word/footer1.xml" Id="R3a2d8f3ae4df486c" /></Relationships>
</file>