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80001e295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MARBY EIENDOM AS</w:t>
      </w:r>
    </w:p>
    <w:sectPr>
      <w:headerReference xmlns:r="http://schemas.openxmlformats.org/officeDocument/2006/relationships" w:type="default" r:id="R4445ceb07b764940"/>
      <w:footerReference xmlns:r="http://schemas.openxmlformats.org/officeDocument/2006/relationships" w:type="default" r:id="R3fc21f0d9e72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MARBY EIENDOM AS   ·   Org.nr 938 002 347   ·   c/o Marit E. Nordby, Pareliusveien 1C   ·   1177 OSLO   ·   Tlf. 22 28 56 60   ·   marit.nordby@vikenfiber.no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MARBY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5ceb07b764940" /><Relationship Type="http://schemas.openxmlformats.org/officeDocument/2006/relationships/footer" Target="/word/footer1.xml" Id="R3fc21f0d9e724b9d" /></Relationships>
</file>