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68258fd5c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TRYGVE GOTAAS' 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TRYGVE GOTAAS' FOND</w:t>
      </w:r>
    </w:p>
    <w:sectPr>
      <w:headerReference xmlns:r="http://schemas.openxmlformats.org/officeDocument/2006/relationships" w:type="default" r:id="R5f2b0c7d932d4735"/>
      <w:footerReference xmlns:r="http://schemas.openxmlformats.org/officeDocument/2006/relationships" w:type="default" r:id="R5b210ebe28f0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b0c7d932d4735" /><Relationship Type="http://schemas.openxmlformats.org/officeDocument/2006/relationships/footer" Target="/word/footer1.xml" Id="R5b210ebe28f04183" /></Relationships>
</file>