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ef7826bd6343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VERDIPAPIRFONDET STOREBRAND NORGE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STOREBRAND NORGE</w:t>
      </w:r>
    </w:p>
    <w:sectPr>
      <w:headerReference xmlns:r="http://schemas.openxmlformats.org/officeDocument/2006/relationships" w:type="default" r:id="R90ff06ec005e4a30"/>
      <w:footerReference xmlns:r="http://schemas.openxmlformats.org/officeDocument/2006/relationships" w:type="default" r:id="Ra3a248e696ed44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STOREBRAND NORGE   ·   Org.nr 938 651 728   ·   c/o Storebrand Asset Management AS, Professor Kohts vei 9   ·   1366 LYSAKER   ·   Tlf. 22 31 50 50   ·   v1c@storebrand.no   ·   www.storebrand.no/fond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STOREBRAND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ff06ec005e4a30" /><Relationship Type="http://schemas.openxmlformats.org/officeDocument/2006/relationships/footer" Target="/word/footer1.xml" Id="Ra3a248e696ed4444" /></Relationships>
</file>