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1b659463d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ASA</w:t>
      </w:r>
    </w:p>
    <w:sectPr>
      <w:headerReference xmlns:r="http://schemas.openxmlformats.org/officeDocument/2006/relationships" w:type="default" r:id="R3eb24ad226fa4a71"/>
      <w:footerReference xmlns:r="http://schemas.openxmlformats.org/officeDocument/2006/relationships" w:type="default" r:id="R529e73c476ee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ASA   ·   Org.nr 938 702 675   ·   Standardveien 1   ·   0581 OSLO   ·   Tlf. 22 89 11 00   ·   www.afgruppen.no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24ad226fa4a71" /><Relationship Type="http://schemas.openxmlformats.org/officeDocument/2006/relationships/footer" Target="/word/footer1.xml" Id="R529e73c476ee419e" /></Relationships>
</file>