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24d3d3e39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HITRA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HITRA KOMMUNE</w:t>
      </w:r>
    </w:p>
    <w:sectPr>
      <w:headerReference xmlns:r="http://schemas.openxmlformats.org/officeDocument/2006/relationships" w:type="default" r:id="R9a1e96407132470d"/>
      <w:footerReference xmlns:r="http://schemas.openxmlformats.org/officeDocument/2006/relationships" w:type="default" r:id="R070b01d2d210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e96407132470d" /><Relationship Type="http://schemas.openxmlformats.org/officeDocument/2006/relationships/footer" Target="/word/footer1.xml" Id="R070b01d2d2104a86" /></Relationships>
</file>