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8b822481c646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HELGELAND INVEST AS</w:t>
      </w:r>
    </w:p>
    <w:sectPr>
      <w:headerReference xmlns:r="http://schemas.openxmlformats.org/officeDocument/2006/relationships" w:type="default" r:id="R57236713dd9041f5"/>
      <w:footerReference xmlns:r="http://schemas.openxmlformats.org/officeDocument/2006/relationships" w:type="default" r:id="R4ef4822238f342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HELGELAND INVEST AS   ·   Org.nr 939 150 234   ·   Stranden 11   ·   0250 OSLO   ·   www.helgelandinvest.no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HELGELAND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236713dd9041f5" /><Relationship Type="http://schemas.openxmlformats.org/officeDocument/2006/relationships/footer" Target="/word/footer1.xml" Id="R4ef4822238f34287" /></Relationships>
</file>