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bcf133898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Treschow-Fritzøe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Treschow-Fritzøe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313badcb34bea"/>
      <w:footerReference xmlns:r="http://schemas.openxmlformats.org/officeDocument/2006/relationships" w:type="default" r:id="Rc59f708b0004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Treschow-Fritzøe AS   ·   Org.nr 939 276 300   ·   Sanden 1   ·   3264 LARVIK   ·   Tlf. 33 12 11 00   ·   info@fritzoe.no   ·   www.fritzoe.no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Treschow-Fritzøe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313badcb34bea" /><Relationship Type="http://schemas.openxmlformats.org/officeDocument/2006/relationships/footer" Target="/word/footer1.xml" Id="Rc59f708b00044e81" /></Relationships>
</file>