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9ab5c388f342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PICO AS.</w:t>
      </w:r>
    </w:p>
    <w:sectPr>
      <w:headerReference xmlns:r="http://schemas.openxmlformats.org/officeDocument/2006/relationships" w:type="default" r:id="Ra89780a62f6b4b44"/>
      <w:footerReference xmlns:r="http://schemas.openxmlformats.org/officeDocument/2006/relationships" w:type="default" r:id="R7fd17286f7ac4d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PICO AS   ·   Org.nr 939 458 875   ·   Wedel Jarlsbergs vei 27   ·   1358 JAR   ·   Tlf. 67530664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9780a62f6b4b44" /><Relationship Type="http://schemas.openxmlformats.org/officeDocument/2006/relationships/footer" Target="/word/footer1.xml" Id="R7fd17286f7ac4d03" /></Relationships>
</file>