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d889ebf8a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&amp; G HOLDING AS</w:t>
      </w:r>
    </w:p>
    <w:sectPr>
      <w:headerReference xmlns:r="http://schemas.openxmlformats.org/officeDocument/2006/relationships" w:type="default" r:id="Rcd832a67842f45ed"/>
      <w:footerReference xmlns:r="http://schemas.openxmlformats.org/officeDocument/2006/relationships" w:type="default" r:id="R6c6b619327bd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&amp; G HOLDING AS   ·   Org.nr 939 511 148   ·  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&amp;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32a67842f45ed" /><Relationship Type="http://schemas.openxmlformats.org/officeDocument/2006/relationships/footer" Target="/word/footer1.xml" Id="R6c6b619327bd4d6f" /></Relationships>
</file>