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145bf57bf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 TRADING AS</w:t>
      </w:r>
    </w:p>
    <w:sectPr>
      <w:headerReference xmlns:r="http://schemas.openxmlformats.org/officeDocument/2006/relationships" w:type="default" r:id="R4e2bdb4628034cfe"/>
      <w:footerReference xmlns:r="http://schemas.openxmlformats.org/officeDocument/2006/relationships" w:type="default" r:id="Rc5d3522768e1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TRADING AS   ·   Org.nr 939 535 233   ·   Gaddholmvegen 204   ·   6913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bdb4628034cfe" /><Relationship Type="http://schemas.openxmlformats.org/officeDocument/2006/relationships/footer" Target="/word/footer1.xml" Id="Rc5d3522768e14b96" /></Relationships>
</file>