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db5ea4d1a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Fyresdal,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FYRESDAL KOMMUNE</w:t>
      </w:r>
    </w:p>
    <w:sectPr>
      <w:headerReference xmlns:r="http://schemas.openxmlformats.org/officeDocument/2006/relationships" w:type="default" r:id="Rfdacbd43b25e4a1b"/>
      <w:footerReference xmlns:r="http://schemas.openxmlformats.org/officeDocument/2006/relationships" w:type="default" r:id="Ra1777c089a1b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FYRESDAL KOMMUNE   ·   Org.nr 939 772 766   ·   Klokkarhamaren 6   ·   3870 FYRESDAL   ·   Tlf. 35 06 71 00   ·   postmottak@fyresdal.kommune.no   ·   www.fyresdal.kommune.no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cbd43b25e4a1b" /><Relationship Type="http://schemas.openxmlformats.org/officeDocument/2006/relationships/footer" Target="/word/footer1.xml" Id="Ra1777c089a1b4445" /></Relationships>
</file>