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cd25e4cb444a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ARENDAL KOMMUNE</w:t>
      </w:r>
    </w:p>
    <w:sectPr>
      <w:headerReference xmlns:r="http://schemas.openxmlformats.org/officeDocument/2006/relationships" w:type="default" r:id="Ref9f7cb2ac5148aa"/>
      <w:footerReference xmlns:r="http://schemas.openxmlformats.org/officeDocument/2006/relationships" w:type="default" r:id="R9b1bfaca164d41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KOMMUNE   ·   Org.nr 940 493 021   ·   Sam Eydes plass 2   ·   4836 ARENDAL   ·   Tlf. 37 01 30 00   ·   postmottak@arendal.kommune.no   ·   www.arendal.kommune.no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9f7cb2ac5148aa" /><Relationship Type="http://schemas.openxmlformats.org/officeDocument/2006/relationships/footer" Target="/word/footer1.xml" Id="R9b1bfaca164d4137" /></Relationships>
</file>