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3639ba50ec4a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Sirius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AS</w:t>
      </w:r>
    </w:p>
    <w:sectPr>
      <w:headerReference xmlns:r="http://schemas.openxmlformats.org/officeDocument/2006/relationships" w:type="default" r:id="R011542aa18994f9d"/>
      <w:footerReference xmlns:r="http://schemas.openxmlformats.org/officeDocument/2006/relationships" w:type="default" r:id="Rcb0bfcb1d55d4e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AS   ·   Org.nr 940 600 278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1542aa18994f9d" /><Relationship Type="http://schemas.openxmlformats.org/officeDocument/2006/relationships/footer" Target="/word/footer1.xml" Id="Rcb0bfcb1d55d4e0d" /></Relationships>
</file>