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6f0e69cfd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NIELSEN OG HERVIKS LEGAT STI</w:t>
      </w:r>
    </w:p>
    <w:sectPr>
      <w:headerReference xmlns:r="http://schemas.openxmlformats.org/officeDocument/2006/relationships" w:type="default" r:id="R54141227ffb245c0"/>
      <w:footerReference xmlns:r="http://schemas.openxmlformats.org/officeDocument/2006/relationships" w:type="default" r:id="R0967d1f24c12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NIELSEN OG HERVIKS LEGAT STI   ·   Org.nr 941 087 868   ·   v/ Regnsk.seksj., Haugesund Kommune Øko.enheten   ·   5528 HAUGESUND   ·   Tlf. 52 73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NIELSEN OG HERVIKS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41227ffb245c0" /><Relationship Type="http://schemas.openxmlformats.org/officeDocument/2006/relationships/footer" Target="/word/footer1.xml" Id="R0967d1f24c124f0b" /></Relationships>
</file>