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c28415156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KONG CARL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KONG CARL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9fb399d9f4bee"/>
      <w:footerReference xmlns:r="http://schemas.openxmlformats.org/officeDocument/2006/relationships" w:type="default" r:id="R667bf978307c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9fb399d9f4bee" /><Relationship Type="http://schemas.openxmlformats.org/officeDocument/2006/relationships/footer" Target="/word/footer1.xml" Id="R667bf978307c4d3b" /></Relationships>
</file>