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2c4c06a73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RINGKJØB EIENDOM AS</w:t>
      </w:r>
    </w:p>
    <w:sectPr>
      <w:headerReference xmlns:r="http://schemas.openxmlformats.org/officeDocument/2006/relationships" w:type="default" r:id="R6f0b6066d0544aff"/>
      <w:footerReference xmlns:r="http://schemas.openxmlformats.org/officeDocument/2006/relationships" w:type="default" r:id="R638dc6b44e34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RINGKJØB EIENDOM AS   ·   Org.nr 941 763 278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RINGKJØB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b6066d0544aff" /><Relationship Type="http://schemas.openxmlformats.org/officeDocument/2006/relationships/footer" Target="/word/footer1.xml" Id="R638dc6b44e344129" /></Relationships>
</file>