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03ac4955d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SKJERVØY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Skjervøy,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c9dbc75aa2ff4cbf"/>
      <w:footerReference xmlns:r="http://schemas.openxmlformats.org/officeDocument/2006/relationships" w:type="default" r:id="Re2f767bf2db1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bc75aa2ff4cbf" /><Relationship Type="http://schemas.openxmlformats.org/officeDocument/2006/relationships/footer" Target="/word/footer1.xml" Id="Re2f767bf2db14dba" /></Relationships>
</file>