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70c495264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NORDEC AS</w:t>
      </w:r>
    </w:p>
    <w:sectPr>
      <w:headerReference xmlns:r="http://schemas.openxmlformats.org/officeDocument/2006/relationships" w:type="default" r:id="R2d90b3c0ca984cbb"/>
      <w:footerReference xmlns:r="http://schemas.openxmlformats.org/officeDocument/2006/relationships" w:type="default" r:id="Ra160835499b2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NORDEC AS   ·   Org.nr 941 894 607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0b3c0ca984cbb" /><Relationship Type="http://schemas.openxmlformats.org/officeDocument/2006/relationships/footer" Target="/word/footer1.xml" Id="Ra160835499b24776" /></Relationships>
</file>