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c71a694f2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KOMMUNE</w:t>
      </w:r>
    </w:p>
    <w:sectPr>
      <w:headerReference xmlns:r="http://schemas.openxmlformats.org/officeDocument/2006/relationships" w:type="default" r:id="R75e8591a6af54855"/>
      <w:footerReference xmlns:r="http://schemas.openxmlformats.org/officeDocument/2006/relationships" w:type="default" r:id="R726fb86c42b7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   ·   Org.nr 942 110 464   ·   Munkegata 1   ·   7013 TRONDHEIM   ·   Tlf. 72 54 00 00   ·   postmottak@trondheim.kommune.no   ·   www.trondheim.kommune.no/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8591a6af54855" /><Relationship Type="http://schemas.openxmlformats.org/officeDocument/2006/relationships/footer" Target="/word/footer1.xml" Id="R726fb86c42b74f3c" /></Relationships>
</file>