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2828bf1c341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KONTRA EIENDOM AS</w:t>
      </w:r>
    </w:p>
    <w:sectPr>
      <w:headerReference xmlns:r="http://schemas.openxmlformats.org/officeDocument/2006/relationships" w:type="default" r:id="R8539ba2705f94060"/>
      <w:footerReference xmlns:r="http://schemas.openxmlformats.org/officeDocument/2006/relationships" w:type="default" r:id="Reb0f6aaff6d6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KONTRA EIENDOM AS   ·   Org.nr 942 316 291   ·   Johs. Nores vei 37   ·   1384 ASKER   ·   Tlf. 23 35 46 05   ·   tom@kontra.no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9ba2705f94060" /><Relationship Type="http://schemas.openxmlformats.org/officeDocument/2006/relationships/footer" Target="/word/footer1.xml" Id="Reb0f6aaff6d64bb7" /></Relationships>
</file>