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e061290d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MORTENSEN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MORTENSEN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5aae076bb426a"/>
      <w:footerReference xmlns:r="http://schemas.openxmlformats.org/officeDocument/2006/relationships" w:type="default" r:id="R179ebc081536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5aae076bb426a" /><Relationship Type="http://schemas.openxmlformats.org/officeDocument/2006/relationships/footer" Target="/word/footer1.xml" Id="R179ebc081536492b" /></Relationships>
</file>