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1dcd5c8b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HERAD</w:t>
      </w:r>
    </w:p>
    <w:sectPr>
      <w:headerReference xmlns:r="http://schemas.openxmlformats.org/officeDocument/2006/relationships" w:type="default" r:id="R597f48af48f54f50"/>
      <w:footerReference xmlns:r="http://schemas.openxmlformats.org/officeDocument/2006/relationships" w:type="default" r:id="Rcd75eb57f0a4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HERAD   ·   Org.nr 944 233 199   ·   Grovagjelet 16   ·   5600 NORHEIMSUND   ·   Tlf. 56 55 30 00   ·   postmottak@kvam.kommune.no   ·   www.kvam.no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f48af48f54f50" /><Relationship Type="http://schemas.openxmlformats.org/officeDocument/2006/relationships/footer" Target="/word/footer1.xml" Id="Rcd75eb57f0a44ce4" /></Relationships>
</file>