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f987ac7c0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OAK MANAGEMENT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OAK MANAGEMENT AS</w:t>
      </w:r>
    </w:p>
    <w:sectPr>
      <w:headerReference xmlns:r="http://schemas.openxmlformats.org/officeDocument/2006/relationships" w:type="default" r:id="Rf8b227cd5ea1473f"/>
      <w:footerReference xmlns:r="http://schemas.openxmlformats.org/officeDocument/2006/relationships" w:type="default" r:id="R159da2c3a88d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OAK MANAGEMENT AS   ·   Org.nr 944 622 934   ·   Madserud allé 7   ·   0274 OSLO   ·   Tlf. 23 08 49 49   ·   rhorn@online.no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227cd5ea1473f" /><Relationship Type="http://schemas.openxmlformats.org/officeDocument/2006/relationships/footer" Target="/word/footer1.xml" Id="R159da2c3a88d4483" /></Relationships>
</file>