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9d9849f0246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ELKEM MINERALER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ELKEM MINERALER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11b7994344a28"/>
      <w:footerReference xmlns:r="http://schemas.openxmlformats.org/officeDocument/2006/relationships" w:type="default" r:id="R21af1dce29cc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ELKEM MINERALER AS   ·   Org.nr 944 831 703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ELKEM MINERALER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11b7994344a28" /><Relationship Type="http://schemas.openxmlformats.org/officeDocument/2006/relationships/footer" Target="/word/footer1.xml" Id="R21af1dce29cc499a" /></Relationships>
</file>