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91525b49d6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KREFTING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KREFTING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c551325c114e85"/>
      <w:footerReference xmlns:r="http://schemas.openxmlformats.org/officeDocument/2006/relationships" w:type="default" r:id="R63f40853b2c4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KREFTING AS   ·   Org.nr 944 942 777   ·   Ringeriksveien 164   ·   1339 VØYENENGA   ·   Tlf. 67 52 60 85   ·   firmapost@krefting.no   ·   www.krefting.no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KREFTING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551325c114e85" /><Relationship Type="http://schemas.openxmlformats.org/officeDocument/2006/relationships/footer" Target="/word/footer1.xml" Id="R63f40853b2c446cb" /></Relationships>
</file>