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b86c90065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KREFTING AS</w:t>
      </w:r>
    </w:p>
    <w:sectPr>
      <w:headerReference xmlns:r="http://schemas.openxmlformats.org/officeDocument/2006/relationships" w:type="default" r:id="R1604ad2dc3e5483b"/>
      <w:footerReference xmlns:r="http://schemas.openxmlformats.org/officeDocument/2006/relationships" w:type="default" r:id="Re558d7f07e32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KREFTING AS   ·   Org.nr 944 942 777   ·   Ringeriksveien 164   ·   1339 VØYENENGA   ·   Tlf. 67 52 60 85   ·   firmapost@krefting.no   ·   www.krefting.no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KREFTING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4ad2dc3e5483b" /><Relationship Type="http://schemas.openxmlformats.org/officeDocument/2006/relationships/footer" Target="/word/footer1.xml" Id="Re558d7f07e3241ca" /></Relationships>
</file>