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aebe2430c640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Infowest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Infowest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a5a7303a114139"/>
      <w:footerReference xmlns:r="http://schemas.openxmlformats.org/officeDocument/2006/relationships" w:type="default" r:id="Rd7232fdb975b49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Infowest A/S   ·   Org.nr 945 983 132   ·   Lundegrend   ·   5690 LUNDEGREND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Infowest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a5a7303a114139" /><Relationship Type="http://schemas.openxmlformats.org/officeDocument/2006/relationships/footer" Target="/word/footer1.xml" Id="Rd7232fdb975b49d0" /></Relationships>
</file>