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8a03f0f7a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 RESSURSSELSKAP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RESSURSSELSKAP AS</w:t>
      </w:r>
    </w:p>
    <w:sectPr>
      <w:headerReference xmlns:r="http://schemas.openxmlformats.org/officeDocument/2006/relationships" w:type="default" r:id="R94d6cc0f473c42dd"/>
      <w:footerReference xmlns:r="http://schemas.openxmlformats.org/officeDocument/2006/relationships" w:type="default" r:id="R42c0e24f4644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RESSURSSELSKAP AS   ·   Org.nr 947 346 423   ·   Grøtnes, Skjåholmveien 191   ·   9620 KVALSUND   ·   postmottak@finnress.no   ·   www.finnress.no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RESSURSSELSKAP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6cc0f473c42dd" /><Relationship Type="http://schemas.openxmlformats.org/officeDocument/2006/relationships/footer" Target="/word/footer1.xml" Id="R42c0e24f46444fd9" /></Relationships>
</file>