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9e60845fe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RESSURSSELSKAP AS</w:t>
      </w:r>
    </w:p>
    <w:sectPr>
      <w:headerReference xmlns:r="http://schemas.openxmlformats.org/officeDocument/2006/relationships" w:type="default" r:id="R30a6213bba0e4ce6"/>
      <w:footerReference xmlns:r="http://schemas.openxmlformats.org/officeDocument/2006/relationships" w:type="default" r:id="Rd41cf4067117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RESSURSSELSKAP AS   ·   Org.nr 947 346 423   ·   Grøtnes, Skjåholmveien 191   ·   9620 KVALSUND   ·   postmottak@finnress.no   ·   www.finnress.no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RESSURSSELSKAP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6213bba0e4ce6" /><Relationship Type="http://schemas.openxmlformats.org/officeDocument/2006/relationships/footer" Target="/word/footer1.xml" Id="Rd41cf406711749d4" /></Relationships>
</file>