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c89f79f6e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Skarnes,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Skarnes Sport A/S</w:t>
      </w:r>
    </w:p>
    <w:sectPr>
      <w:headerReference xmlns:r="http://schemas.openxmlformats.org/officeDocument/2006/relationships" w:type="default" r:id="Rf8af90c078b3475f"/>
      <w:footerReference xmlns:r="http://schemas.openxmlformats.org/officeDocument/2006/relationships" w:type="default" r:id="R2f755db66fbb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 Sport A/S   ·   Org.nr 947 501 232   ·   Øgardsvegen 33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 Sport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f90c078b3475f" /><Relationship Type="http://schemas.openxmlformats.org/officeDocument/2006/relationships/footer" Target="/word/footer1.xml" Id="R2f755db66fbb4ec7" /></Relationships>
</file>