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e0708bad3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KREATIV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KREATIV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71621c9da4c74"/>
      <w:footerReference xmlns:r="http://schemas.openxmlformats.org/officeDocument/2006/relationships" w:type="default" r:id="R8fa68331166b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KREATIV A/S   ·   Org.nr 947 589 253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KREATIV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71621c9da4c74" /><Relationship Type="http://schemas.openxmlformats.org/officeDocument/2006/relationships/footer" Target="/word/footer1.xml" Id="R8fa68331166b445f" /></Relationships>
</file>