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4bec361fd74f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Sunndalsøra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SUNNDAL BOLIGBYGGELAG.</w:t>
      </w:r>
    </w:p>
    <w:sectPr>
      <w:headerReference xmlns:r="http://schemas.openxmlformats.org/officeDocument/2006/relationships" w:type="default" r:id="Rcae8b5de993a495a"/>
      <w:footerReference xmlns:r="http://schemas.openxmlformats.org/officeDocument/2006/relationships" w:type="default" r:id="Rbd88ade7eb8947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SUNNDAL BOLIGBYGGELAG   ·   Org.nr 947 770 594   ·   Åkersgata 6   ·   6600 SUNNDALSØRA   ·   evajanne@sunnbo.no   ·   www.sunnbo.no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SUNNDAL BOLIGBYGGELAG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e8b5de993a495a" /><Relationship Type="http://schemas.openxmlformats.org/officeDocument/2006/relationships/footer" Target="/word/footer1.xml" Id="Rbd88ade7eb89479d" /></Relationships>
</file>