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591078d0a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REGINA LOFOTEN AS, org.nr 947 888 749,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REGINA LOFOTEN AS</w:t>
      </w:r>
    </w:p>
    <w:sectPr>
      <w:headerReference xmlns:r="http://schemas.openxmlformats.org/officeDocument/2006/relationships" w:type="default" r:id="R8cf7610a1a9a4901"/>
      <w:footerReference xmlns:r="http://schemas.openxmlformats.org/officeDocument/2006/relationships" w:type="default" r:id="R677022ea00b5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REGINA LOFOTEN AS   ·   Org.nr 947 888 749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REGINA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7610a1a9a4901" /><Relationship Type="http://schemas.openxmlformats.org/officeDocument/2006/relationships/footer" Target="/word/footer1.xml" Id="R677022ea00b54742" /></Relationships>
</file>