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c330235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BETONGMANN AS</w:t>
      </w:r>
    </w:p>
    <w:sectPr>
      <w:headerReference xmlns:r="http://schemas.openxmlformats.org/officeDocument/2006/relationships" w:type="default" r:id="R5dc656923c114a54"/>
      <w:footerReference xmlns:r="http://schemas.openxmlformats.org/officeDocument/2006/relationships" w:type="default" r:id="Rcc8789621489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56923c114a54" /><Relationship Type="http://schemas.openxmlformats.org/officeDocument/2006/relationships/footer" Target="/word/footer1.xml" Id="Rcc878962148941c6" /></Relationships>
</file>