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6c2b1901c24e1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CRAMO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CRAMO AS</w:t>
      </w:r>
    </w:p>
    <w:sectPr>
      <w:headerReference xmlns:r="http://schemas.openxmlformats.org/officeDocument/2006/relationships" w:type="default" r:id="R6d02c1e9840a4e36"/>
      <w:footerReference xmlns:r="http://schemas.openxmlformats.org/officeDocument/2006/relationships" w:type="default" r:id="Re1478e121acc45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CRAMO AS   ·   Org.nr 948 334 534   ·   Smalvollveien 42   ·   0667 OSLO   ·   Tlf. 23 37 55 60   ·   info@cramo.no   ·   www.cramo.no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CRAMO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02c1e9840a4e36" /><Relationship Type="http://schemas.openxmlformats.org/officeDocument/2006/relationships/footer" Target="/word/footer1.xml" Id="Re1478e121acc4547" /></Relationships>
</file>